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76" w:rsidRDefault="00C54A76" w:rsidP="00C54A76">
      <w:pPr>
        <w:tabs>
          <w:tab w:val="left" w:pos="3600"/>
          <w:tab w:val="left" w:pos="4140"/>
        </w:tabs>
        <w:ind w:left="5040" w:right="4495" w:hanging="929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9BE83F2" wp14:editId="7CD8D08C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76" w:rsidRDefault="00C54A76" w:rsidP="00C54A76">
      <w:pPr>
        <w:pStyle w:val="11"/>
        <w:spacing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СОБРАНИЕ  ДЕПУТАТОВ</w:t>
      </w:r>
      <w:proofErr w:type="gramEnd"/>
    </w:p>
    <w:p w:rsidR="00C54A76" w:rsidRDefault="00C54A76" w:rsidP="00C54A76">
      <w:pPr>
        <w:pStyle w:val="1"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</w:t>
      </w:r>
    </w:p>
    <w:p w:rsidR="00C54A76" w:rsidRDefault="00C54A76" w:rsidP="00C54A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C54A76" w:rsidRDefault="00C54A76" w:rsidP="00C54A7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Восемнадцатое     заседание</w:t>
      </w:r>
    </w:p>
    <w:p w:rsidR="00C54A76" w:rsidRDefault="00C54A76" w:rsidP="00C54A7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C54A76" w:rsidRDefault="00C54A76" w:rsidP="00C54A76">
      <w:pPr>
        <w:jc w:val="both"/>
        <w:rPr>
          <w:b/>
          <w:sz w:val="26"/>
          <w:szCs w:val="26"/>
        </w:rPr>
      </w:pPr>
    </w:p>
    <w:p w:rsidR="00C54A76" w:rsidRDefault="00C54A76" w:rsidP="00C54A76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От 25.11.2020   № 127                                                       г. Усть-Катав   </w:t>
      </w:r>
    </w:p>
    <w:p w:rsidR="00C54A76" w:rsidRPr="007537E3" w:rsidRDefault="00C54A76" w:rsidP="00C54A76">
      <w:pPr>
        <w:widowControl/>
        <w:tabs>
          <w:tab w:val="left" w:pos="3780"/>
        </w:tabs>
        <w:ind w:firstLine="720"/>
        <w:jc w:val="right"/>
        <w:rPr>
          <w:sz w:val="28"/>
          <w:szCs w:val="28"/>
        </w:rPr>
      </w:pPr>
    </w:p>
    <w:p w:rsidR="00C54A76" w:rsidRDefault="00C54A76" w:rsidP="00C54A76">
      <w:pPr>
        <w:widowControl/>
        <w:ind w:right="4393"/>
        <w:jc w:val="both"/>
        <w:rPr>
          <w:bCs/>
          <w:color w:val="000000"/>
          <w:sz w:val="28"/>
          <w:szCs w:val="28"/>
        </w:rPr>
      </w:pPr>
      <w:bookmarkStart w:id="1" w:name="_Hlk56093755"/>
      <w:r>
        <w:rPr>
          <w:bCs/>
          <w:color w:val="000000"/>
          <w:sz w:val="28"/>
          <w:szCs w:val="28"/>
        </w:rPr>
        <w:t xml:space="preserve">Об отмене решений Собрания депутатов </w:t>
      </w:r>
      <w:proofErr w:type="spellStart"/>
      <w:r>
        <w:rPr>
          <w:bCs/>
          <w:color w:val="000000"/>
          <w:sz w:val="28"/>
          <w:szCs w:val="28"/>
        </w:rPr>
        <w:t>Усть-Катавского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округа </w:t>
      </w:r>
      <w:r w:rsidRPr="005C3C23">
        <w:rPr>
          <w:bCs/>
          <w:color w:val="000000"/>
          <w:sz w:val="28"/>
          <w:szCs w:val="28"/>
        </w:rPr>
        <w:t>«О</w:t>
      </w:r>
      <w:r>
        <w:rPr>
          <w:bCs/>
          <w:color w:val="000000"/>
          <w:sz w:val="28"/>
          <w:szCs w:val="28"/>
        </w:rPr>
        <w:t xml:space="preserve"> введении на территории округа системы налогообложения в виде единого налога на вмененный доход»</w:t>
      </w:r>
    </w:p>
    <w:p w:rsidR="00C54A76" w:rsidRDefault="00C54A76" w:rsidP="00C54A76">
      <w:pPr>
        <w:widowControl/>
        <w:ind w:right="4393"/>
        <w:jc w:val="both"/>
        <w:rPr>
          <w:color w:val="000000"/>
          <w:sz w:val="28"/>
          <w:szCs w:val="28"/>
        </w:rPr>
      </w:pPr>
    </w:p>
    <w:bookmarkEnd w:id="1"/>
    <w:p w:rsidR="00C54A76" w:rsidRDefault="00C54A76" w:rsidP="00C54A76">
      <w:pPr>
        <w:widowControl/>
        <w:spacing w:before="108" w:after="108"/>
        <w:ind w:firstLine="720"/>
        <w:jc w:val="both"/>
        <w:outlineLvl w:val="0"/>
        <w:rPr>
          <w:rFonts w:ascii="Arial" w:hAnsi="Arial"/>
          <w:b/>
          <w:bCs/>
          <w:color w:val="000080"/>
          <w:sz w:val="28"/>
          <w:szCs w:val="28"/>
        </w:rPr>
      </w:pPr>
      <w:r w:rsidRPr="007537E3">
        <w:rPr>
          <w:bCs/>
          <w:sz w:val="28"/>
          <w:szCs w:val="28"/>
        </w:rPr>
        <w:t xml:space="preserve">В соответствии с Федеральным законом от </w:t>
      </w:r>
      <w:proofErr w:type="gramStart"/>
      <w:r w:rsidRPr="007537E3">
        <w:rPr>
          <w:bCs/>
          <w:sz w:val="28"/>
          <w:szCs w:val="28"/>
        </w:rPr>
        <w:t>06.10.2003</w:t>
      </w:r>
      <w:r>
        <w:rPr>
          <w:bCs/>
          <w:sz w:val="28"/>
          <w:szCs w:val="28"/>
        </w:rPr>
        <w:t xml:space="preserve"> </w:t>
      </w:r>
      <w:r w:rsidRPr="007537E3">
        <w:rPr>
          <w:bCs/>
          <w:sz w:val="28"/>
          <w:szCs w:val="28"/>
        </w:rPr>
        <w:t xml:space="preserve"> №</w:t>
      </w:r>
      <w:proofErr w:type="gramEnd"/>
      <w:r w:rsidRPr="007537E3">
        <w:rPr>
          <w:bCs/>
          <w:sz w:val="28"/>
          <w:szCs w:val="28"/>
        </w:rPr>
        <w:t xml:space="preserve">131-ФЗ «Об общих принципах организации местного самоуправления в РФ», </w:t>
      </w:r>
      <w:r w:rsidRPr="00AD23E0">
        <w:rPr>
          <w:bCs/>
          <w:sz w:val="28"/>
          <w:szCs w:val="28"/>
        </w:rPr>
        <w:t xml:space="preserve">главой 26.3 Налогового кодекса Российской Федерации, Уставом </w:t>
      </w:r>
      <w:proofErr w:type="spellStart"/>
      <w:r w:rsidRPr="00AD23E0">
        <w:rPr>
          <w:bCs/>
          <w:sz w:val="28"/>
          <w:szCs w:val="28"/>
        </w:rPr>
        <w:t>Усть-</w:t>
      </w:r>
      <w:r w:rsidRPr="007537E3">
        <w:rPr>
          <w:bCs/>
          <w:sz w:val="28"/>
          <w:szCs w:val="28"/>
        </w:rPr>
        <w:t>Катавского</w:t>
      </w:r>
      <w:proofErr w:type="spellEnd"/>
      <w:r w:rsidRPr="007537E3">
        <w:rPr>
          <w:bCs/>
          <w:sz w:val="28"/>
          <w:szCs w:val="28"/>
        </w:rPr>
        <w:t xml:space="preserve"> городского округа, Собрание депутатов</w:t>
      </w:r>
      <w:r w:rsidRPr="007537E3">
        <w:rPr>
          <w:rFonts w:ascii="Arial" w:hAnsi="Arial"/>
          <w:b/>
          <w:bCs/>
          <w:color w:val="000080"/>
          <w:sz w:val="28"/>
          <w:szCs w:val="28"/>
        </w:rPr>
        <w:t xml:space="preserve">  </w:t>
      </w:r>
    </w:p>
    <w:p w:rsidR="00C54A76" w:rsidRPr="007537E3" w:rsidRDefault="00C54A76" w:rsidP="00C54A76">
      <w:pPr>
        <w:widowControl/>
        <w:spacing w:before="108" w:after="108"/>
        <w:ind w:firstLine="720"/>
        <w:jc w:val="both"/>
        <w:outlineLvl w:val="0"/>
        <w:rPr>
          <w:rFonts w:ascii="Arial" w:hAnsi="Arial"/>
          <w:b/>
          <w:bCs/>
          <w:color w:val="000080"/>
          <w:sz w:val="28"/>
          <w:szCs w:val="28"/>
        </w:rPr>
      </w:pPr>
    </w:p>
    <w:p w:rsidR="00C54A76" w:rsidRPr="00C54A76" w:rsidRDefault="00C54A76" w:rsidP="00C54A76">
      <w:pPr>
        <w:widowControl/>
        <w:ind w:firstLine="720"/>
        <w:jc w:val="both"/>
        <w:rPr>
          <w:b/>
          <w:sz w:val="28"/>
          <w:szCs w:val="28"/>
        </w:rPr>
      </w:pPr>
      <w:r w:rsidRPr="007537E3">
        <w:rPr>
          <w:sz w:val="28"/>
          <w:szCs w:val="28"/>
        </w:rPr>
        <w:t xml:space="preserve">                                             </w:t>
      </w:r>
      <w:r w:rsidRPr="00C54A76">
        <w:rPr>
          <w:b/>
          <w:sz w:val="28"/>
          <w:szCs w:val="28"/>
        </w:rPr>
        <w:t>РЕШАЕТ:</w:t>
      </w:r>
    </w:p>
    <w:p w:rsidR="00C54A76" w:rsidRPr="005C3C23" w:rsidRDefault="00C54A76" w:rsidP="00C54A76">
      <w:pPr>
        <w:widowControl/>
        <w:tabs>
          <w:tab w:val="left" w:pos="3780"/>
        </w:tabs>
        <w:ind w:firstLine="720"/>
        <w:jc w:val="right"/>
        <w:rPr>
          <w:sz w:val="28"/>
          <w:szCs w:val="28"/>
        </w:rPr>
      </w:pPr>
    </w:p>
    <w:p w:rsidR="00C54A76" w:rsidRPr="008B123B" w:rsidRDefault="00C54A76" w:rsidP="00C54A76">
      <w:pPr>
        <w:pStyle w:val="a3"/>
        <w:widowControl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Отменить с 1 января 2021 года,</w:t>
      </w:r>
      <w:r w:rsidRPr="005C3C23">
        <w:t xml:space="preserve"> </w:t>
      </w:r>
      <w:r>
        <w:rPr>
          <w:sz w:val="28"/>
          <w:szCs w:val="28"/>
        </w:rPr>
        <w:t xml:space="preserve">в связи с прекращением действий норм законодательства Российской Федерации о налогах и сборах, </w:t>
      </w:r>
      <w:r w:rsidRPr="008B123B">
        <w:rPr>
          <w:sz w:val="28"/>
          <w:szCs w:val="28"/>
        </w:rPr>
        <w:t xml:space="preserve">решения Собрания депутатов </w:t>
      </w:r>
      <w:proofErr w:type="spellStart"/>
      <w:r w:rsidRPr="008B123B">
        <w:rPr>
          <w:sz w:val="28"/>
          <w:szCs w:val="28"/>
        </w:rPr>
        <w:t>Усть-Катавского</w:t>
      </w:r>
      <w:proofErr w:type="spellEnd"/>
      <w:r w:rsidRPr="008B123B">
        <w:rPr>
          <w:sz w:val="28"/>
          <w:szCs w:val="28"/>
        </w:rPr>
        <w:t xml:space="preserve"> городского округа:</w:t>
      </w:r>
    </w:p>
    <w:p w:rsidR="00C54A76" w:rsidRDefault="00C54A76" w:rsidP="00C54A76">
      <w:pPr>
        <w:pStyle w:val="a3"/>
        <w:widowControl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3C23">
        <w:rPr>
          <w:sz w:val="28"/>
          <w:szCs w:val="28"/>
        </w:rPr>
        <w:t xml:space="preserve"> от 20.10.2005г. №65 «О введении на территории округа системы налогообложения в виде единого налога на вмененный доход»</w:t>
      </w:r>
      <w:r>
        <w:rPr>
          <w:sz w:val="28"/>
          <w:szCs w:val="28"/>
        </w:rPr>
        <w:t>;</w:t>
      </w:r>
    </w:p>
    <w:p w:rsidR="00C54A76" w:rsidRDefault="00C54A76" w:rsidP="00C54A76">
      <w:pPr>
        <w:pStyle w:val="a3"/>
        <w:widowControl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от 14.12.2005г. №93 «</w:t>
      </w:r>
      <w:r w:rsidRPr="0056454F">
        <w:rPr>
          <w:sz w:val="28"/>
          <w:szCs w:val="28"/>
        </w:rPr>
        <w:t>О внесении изменений в Положение о системе налогообложения в виде единого налога на вмененный доход для отдельных видов деятельности</w:t>
      </w:r>
      <w:r>
        <w:rPr>
          <w:sz w:val="28"/>
          <w:szCs w:val="28"/>
        </w:rPr>
        <w:t>»;</w:t>
      </w:r>
    </w:p>
    <w:p w:rsidR="00C54A76" w:rsidRDefault="00C54A76" w:rsidP="00C54A76">
      <w:pPr>
        <w:pStyle w:val="a3"/>
        <w:widowControl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от 10.04.2006г. №23 «</w:t>
      </w:r>
      <w:bookmarkStart w:id="2" w:name="_Hlk56171165"/>
      <w:r w:rsidRPr="00D71C3C">
        <w:rPr>
          <w:sz w:val="28"/>
          <w:szCs w:val="28"/>
        </w:rPr>
        <w:t>О внесении изменений в Положение</w:t>
      </w:r>
      <w:r>
        <w:rPr>
          <w:sz w:val="28"/>
          <w:szCs w:val="28"/>
        </w:rPr>
        <w:t xml:space="preserve"> </w:t>
      </w:r>
      <w:r w:rsidRPr="00D71C3C">
        <w:rPr>
          <w:sz w:val="28"/>
          <w:szCs w:val="28"/>
        </w:rPr>
        <w:t>о системе налогообложения в виде</w:t>
      </w:r>
      <w:r>
        <w:rPr>
          <w:sz w:val="28"/>
          <w:szCs w:val="28"/>
        </w:rPr>
        <w:t xml:space="preserve"> </w:t>
      </w:r>
      <w:r w:rsidRPr="00D71C3C">
        <w:rPr>
          <w:sz w:val="28"/>
          <w:szCs w:val="28"/>
        </w:rPr>
        <w:t>единого налога на вмененный</w:t>
      </w:r>
      <w:r>
        <w:rPr>
          <w:sz w:val="28"/>
          <w:szCs w:val="28"/>
        </w:rPr>
        <w:t xml:space="preserve"> </w:t>
      </w:r>
      <w:r w:rsidRPr="00D71C3C">
        <w:rPr>
          <w:sz w:val="28"/>
          <w:szCs w:val="28"/>
        </w:rPr>
        <w:t>доход для отдельных видов деятельности</w:t>
      </w:r>
      <w:r>
        <w:rPr>
          <w:sz w:val="28"/>
          <w:szCs w:val="28"/>
        </w:rPr>
        <w:t>»;</w:t>
      </w:r>
    </w:p>
    <w:bookmarkEnd w:id="2"/>
    <w:p w:rsidR="00C54A76" w:rsidRDefault="00C54A76" w:rsidP="00C54A76">
      <w:pPr>
        <w:pStyle w:val="a3"/>
        <w:widowControl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от 19.11.2007г. №163 «</w:t>
      </w:r>
      <w:r w:rsidRPr="00D71C3C">
        <w:rPr>
          <w:sz w:val="28"/>
          <w:szCs w:val="28"/>
        </w:rPr>
        <w:t>О внесении изменений в Положение о системе налогообложения в виде единого налога на вмененный доход для отдельных видов деятельности»;</w:t>
      </w:r>
    </w:p>
    <w:p w:rsidR="00C54A76" w:rsidRDefault="00C54A76" w:rsidP="00C54A76">
      <w:pPr>
        <w:pStyle w:val="a3"/>
        <w:widowControl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от 01.12.2008г. №205 «</w:t>
      </w:r>
      <w:r w:rsidRPr="00D71C3C">
        <w:rPr>
          <w:sz w:val="28"/>
          <w:szCs w:val="28"/>
        </w:rPr>
        <w:t>О внесении изменений в Положение о системе налогообложения в виде единого налога на вмененный доход для отдельных видов деятельности»;</w:t>
      </w:r>
    </w:p>
    <w:p w:rsidR="00C54A76" w:rsidRDefault="00C54A76" w:rsidP="00C54A76">
      <w:pPr>
        <w:pStyle w:val="a3"/>
        <w:widowControl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от 29.12.2008г. №275 «</w:t>
      </w:r>
      <w:r w:rsidRPr="00D71C3C">
        <w:rPr>
          <w:sz w:val="28"/>
          <w:szCs w:val="28"/>
        </w:rPr>
        <w:t>О внесении изменений в Положение о системе налогообложения в виде единого налога на вмененный доход для отдельных видов деятельности»;</w:t>
      </w:r>
    </w:p>
    <w:p w:rsidR="00C54A76" w:rsidRDefault="00C54A76" w:rsidP="00C54A76">
      <w:pPr>
        <w:pStyle w:val="a3"/>
        <w:widowControl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26.08.2009г. №163 «</w:t>
      </w:r>
      <w:r w:rsidRPr="00D71C3C">
        <w:rPr>
          <w:sz w:val="28"/>
          <w:szCs w:val="28"/>
        </w:rPr>
        <w:t>О внесении изменений в Положение о системе налогообложения в виде единого налога на вмененный доход для отдельных видов деятельности»;</w:t>
      </w:r>
    </w:p>
    <w:p w:rsidR="00C54A76" w:rsidRDefault="00C54A76" w:rsidP="00C54A76">
      <w:pPr>
        <w:pStyle w:val="a3"/>
        <w:widowControl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от 25.11.2009г. №237 «</w:t>
      </w:r>
      <w:r w:rsidRPr="00D71C3C">
        <w:rPr>
          <w:sz w:val="28"/>
          <w:szCs w:val="28"/>
        </w:rPr>
        <w:t>О внесении изменений в Положение о системе налогообложения в виде единого налога на вмененный доход для отдельных видов деятельности»;</w:t>
      </w:r>
    </w:p>
    <w:p w:rsidR="00C54A76" w:rsidRPr="00D71C3C" w:rsidRDefault="00C54A76" w:rsidP="00C54A76">
      <w:pPr>
        <w:pStyle w:val="a3"/>
        <w:widowControl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от 25.11.2011г. №207 «</w:t>
      </w:r>
      <w:r w:rsidRPr="008B123B">
        <w:rPr>
          <w:sz w:val="28"/>
          <w:szCs w:val="28"/>
        </w:rPr>
        <w:t>О внесении изменений в Положение о системе налогообложения в виде единого налога на вмененный доход для отдельных видов деятельности»;</w:t>
      </w:r>
    </w:p>
    <w:p w:rsidR="00C54A76" w:rsidRPr="007537E3" w:rsidRDefault="00C54A76" w:rsidP="00C54A7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</w:t>
      </w:r>
      <w:r w:rsidRPr="007537E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опубликовать </w:t>
      </w:r>
      <w:r w:rsidRPr="007537E3">
        <w:rPr>
          <w:sz w:val="28"/>
          <w:szCs w:val="28"/>
        </w:rPr>
        <w:t>в газете «</w:t>
      </w:r>
      <w:proofErr w:type="spellStart"/>
      <w:r w:rsidRPr="007537E3">
        <w:rPr>
          <w:sz w:val="28"/>
          <w:szCs w:val="28"/>
        </w:rPr>
        <w:t>Усть-Катавская</w:t>
      </w:r>
      <w:proofErr w:type="spellEnd"/>
      <w:r w:rsidRPr="007537E3">
        <w:rPr>
          <w:sz w:val="28"/>
          <w:szCs w:val="28"/>
        </w:rPr>
        <w:t xml:space="preserve"> неделя», обнародовать на информационном стенде администрации </w:t>
      </w:r>
      <w:proofErr w:type="spellStart"/>
      <w:r w:rsidRPr="007537E3">
        <w:rPr>
          <w:sz w:val="28"/>
          <w:szCs w:val="28"/>
        </w:rPr>
        <w:t>Усть-Катавского</w:t>
      </w:r>
      <w:proofErr w:type="spellEnd"/>
      <w:r w:rsidRPr="007537E3">
        <w:rPr>
          <w:sz w:val="28"/>
          <w:szCs w:val="28"/>
        </w:rPr>
        <w:t xml:space="preserve"> городского округа и разместить на официальном сайте администрации </w:t>
      </w:r>
      <w:proofErr w:type="spellStart"/>
      <w:r w:rsidRPr="007537E3">
        <w:rPr>
          <w:sz w:val="28"/>
          <w:szCs w:val="28"/>
        </w:rPr>
        <w:t>Усть-Катавского</w:t>
      </w:r>
      <w:proofErr w:type="spellEnd"/>
      <w:r w:rsidRPr="007537E3">
        <w:rPr>
          <w:sz w:val="28"/>
          <w:szCs w:val="28"/>
        </w:rPr>
        <w:t xml:space="preserve"> </w:t>
      </w:r>
      <w:hyperlink r:id="rId5" w:history="1">
        <w:r w:rsidRPr="007537E3">
          <w:rPr>
            <w:rStyle w:val="a4"/>
            <w:sz w:val="28"/>
            <w:szCs w:val="28"/>
            <w:lang w:val="en-US"/>
          </w:rPr>
          <w:t>www</w:t>
        </w:r>
        <w:r w:rsidRPr="007537E3">
          <w:rPr>
            <w:rStyle w:val="a4"/>
            <w:sz w:val="28"/>
            <w:szCs w:val="28"/>
          </w:rPr>
          <w:t>.</w:t>
        </w:r>
        <w:proofErr w:type="spellStart"/>
        <w:r w:rsidRPr="007537E3">
          <w:rPr>
            <w:rStyle w:val="a4"/>
            <w:sz w:val="28"/>
            <w:szCs w:val="28"/>
            <w:lang w:val="en-US"/>
          </w:rPr>
          <w:t>ukgo</w:t>
        </w:r>
        <w:proofErr w:type="spellEnd"/>
        <w:r w:rsidRPr="007537E3">
          <w:rPr>
            <w:rStyle w:val="a4"/>
            <w:sz w:val="28"/>
            <w:szCs w:val="28"/>
          </w:rPr>
          <w:t>.</w:t>
        </w:r>
        <w:proofErr w:type="spellStart"/>
        <w:r w:rsidRPr="007537E3">
          <w:rPr>
            <w:rStyle w:val="a4"/>
            <w:sz w:val="28"/>
            <w:szCs w:val="28"/>
            <w:lang w:val="en-US"/>
          </w:rPr>
          <w:t>su</w:t>
        </w:r>
        <w:proofErr w:type="spellEnd"/>
      </w:hyperlink>
      <w:r w:rsidRPr="007537E3">
        <w:rPr>
          <w:sz w:val="28"/>
          <w:szCs w:val="28"/>
        </w:rPr>
        <w:t>.</w:t>
      </w:r>
    </w:p>
    <w:p w:rsidR="00C54A76" w:rsidRDefault="00C54A76" w:rsidP="00C54A7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37E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537E3">
        <w:rPr>
          <w:sz w:val="28"/>
          <w:szCs w:val="28"/>
        </w:rPr>
        <w:t xml:space="preserve">Контроль за исполнением данного решения возложить на председателя комиссии по финансово-бюджетной и экономической </w:t>
      </w:r>
      <w:proofErr w:type="gramStart"/>
      <w:r w:rsidRPr="007537E3">
        <w:rPr>
          <w:sz w:val="28"/>
          <w:szCs w:val="28"/>
        </w:rPr>
        <w:t xml:space="preserve">политике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С.Н.Федосову</w:t>
      </w:r>
      <w:proofErr w:type="spellEnd"/>
      <w:proofErr w:type="gramEnd"/>
      <w:r>
        <w:rPr>
          <w:sz w:val="28"/>
          <w:szCs w:val="28"/>
        </w:rPr>
        <w:t>.</w:t>
      </w:r>
    </w:p>
    <w:p w:rsidR="00C54A76" w:rsidRPr="007537E3" w:rsidRDefault="00C54A76" w:rsidP="00C54A76">
      <w:pPr>
        <w:widowControl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1 января 2021 года.</w:t>
      </w:r>
    </w:p>
    <w:p w:rsidR="00C54A76" w:rsidRPr="007537E3" w:rsidRDefault="00C54A76" w:rsidP="00C54A76">
      <w:pPr>
        <w:widowControl/>
        <w:spacing w:line="276" w:lineRule="auto"/>
        <w:jc w:val="both"/>
        <w:rPr>
          <w:sz w:val="28"/>
          <w:szCs w:val="28"/>
        </w:rPr>
      </w:pPr>
    </w:p>
    <w:p w:rsidR="00C54A76" w:rsidRPr="007537E3" w:rsidRDefault="00C54A76" w:rsidP="00C54A76">
      <w:pPr>
        <w:widowControl/>
        <w:spacing w:line="276" w:lineRule="auto"/>
        <w:jc w:val="both"/>
        <w:rPr>
          <w:sz w:val="28"/>
          <w:szCs w:val="28"/>
        </w:rPr>
      </w:pPr>
    </w:p>
    <w:p w:rsidR="00C54A76" w:rsidRPr="007537E3" w:rsidRDefault="00C54A76" w:rsidP="00C54A76">
      <w:pPr>
        <w:widowControl/>
        <w:spacing w:line="276" w:lineRule="auto"/>
        <w:jc w:val="both"/>
        <w:rPr>
          <w:sz w:val="28"/>
          <w:szCs w:val="28"/>
        </w:rPr>
      </w:pPr>
    </w:p>
    <w:p w:rsidR="00C54A76" w:rsidRPr="007537E3" w:rsidRDefault="00C54A76" w:rsidP="00C54A76">
      <w:pPr>
        <w:widowControl/>
        <w:spacing w:line="276" w:lineRule="auto"/>
        <w:jc w:val="both"/>
        <w:rPr>
          <w:sz w:val="28"/>
          <w:szCs w:val="28"/>
        </w:rPr>
      </w:pPr>
    </w:p>
    <w:p w:rsidR="00C54A76" w:rsidRPr="007537E3" w:rsidRDefault="00C54A76" w:rsidP="00C54A76">
      <w:pPr>
        <w:widowControl/>
        <w:spacing w:line="276" w:lineRule="auto"/>
        <w:rPr>
          <w:sz w:val="28"/>
          <w:szCs w:val="28"/>
        </w:rPr>
      </w:pPr>
      <w:r w:rsidRPr="007537E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7537E3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7537E3">
        <w:rPr>
          <w:sz w:val="28"/>
          <w:szCs w:val="28"/>
        </w:rPr>
        <w:t xml:space="preserve">депутатов                                                          </w:t>
      </w:r>
    </w:p>
    <w:p w:rsidR="00C54A76" w:rsidRDefault="00C54A76" w:rsidP="00C54A76">
      <w:pPr>
        <w:widowControl/>
        <w:spacing w:line="276" w:lineRule="auto"/>
        <w:jc w:val="both"/>
        <w:rPr>
          <w:sz w:val="28"/>
          <w:szCs w:val="28"/>
        </w:rPr>
      </w:pPr>
      <w:proofErr w:type="spellStart"/>
      <w:r w:rsidRPr="007537E3">
        <w:rPr>
          <w:sz w:val="28"/>
          <w:szCs w:val="28"/>
        </w:rPr>
        <w:t>Усть-Катавского</w:t>
      </w:r>
      <w:proofErr w:type="spellEnd"/>
      <w:r w:rsidRPr="007537E3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                                            С.Н. </w:t>
      </w:r>
      <w:proofErr w:type="spellStart"/>
      <w:r>
        <w:rPr>
          <w:sz w:val="28"/>
          <w:szCs w:val="28"/>
        </w:rPr>
        <w:t>Пульдяев</w:t>
      </w:r>
      <w:proofErr w:type="spellEnd"/>
    </w:p>
    <w:p w:rsidR="00C54A76" w:rsidRDefault="00C54A76" w:rsidP="00C54A76">
      <w:pPr>
        <w:widowControl/>
        <w:spacing w:line="276" w:lineRule="auto"/>
        <w:jc w:val="both"/>
        <w:rPr>
          <w:sz w:val="28"/>
          <w:szCs w:val="28"/>
        </w:rPr>
      </w:pPr>
    </w:p>
    <w:p w:rsidR="00C54A76" w:rsidRPr="007537E3" w:rsidRDefault="00C54A76" w:rsidP="00C54A76">
      <w:pPr>
        <w:widowControl/>
        <w:spacing w:line="276" w:lineRule="auto"/>
        <w:jc w:val="both"/>
        <w:rPr>
          <w:sz w:val="28"/>
          <w:szCs w:val="28"/>
        </w:rPr>
      </w:pPr>
    </w:p>
    <w:p w:rsidR="00C54A76" w:rsidRPr="007537E3" w:rsidRDefault="00C54A76" w:rsidP="00C54A76">
      <w:pPr>
        <w:widowControl/>
        <w:spacing w:line="276" w:lineRule="auto"/>
        <w:ind w:firstLine="720"/>
        <w:jc w:val="both"/>
        <w:rPr>
          <w:sz w:val="28"/>
          <w:szCs w:val="28"/>
        </w:rPr>
      </w:pPr>
    </w:p>
    <w:p w:rsidR="00C54A76" w:rsidRPr="007537E3" w:rsidRDefault="00C54A76" w:rsidP="00C54A76">
      <w:pPr>
        <w:widowControl/>
        <w:tabs>
          <w:tab w:val="left" w:pos="3780"/>
        </w:tabs>
        <w:spacing w:line="276" w:lineRule="auto"/>
        <w:jc w:val="both"/>
        <w:rPr>
          <w:sz w:val="28"/>
          <w:szCs w:val="28"/>
        </w:rPr>
      </w:pPr>
      <w:r w:rsidRPr="007537E3">
        <w:rPr>
          <w:sz w:val="28"/>
          <w:szCs w:val="28"/>
        </w:rPr>
        <w:t xml:space="preserve">Глава </w:t>
      </w:r>
      <w:proofErr w:type="spellStart"/>
      <w:r w:rsidRPr="007537E3">
        <w:rPr>
          <w:sz w:val="28"/>
          <w:szCs w:val="28"/>
        </w:rPr>
        <w:t>Усть-Катавского</w:t>
      </w:r>
      <w:proofErr w:type="spellEnd"/>
      <w:r w:rsidRPr="007537E3">
        <w:rPr>
          <w:sz w:val="28"/>
          <w:szCs w:val="28"/>
        </w:rPr>
        <w:t xml:space="preserve"> городского округа                                       </w:t>
      </w:r>
      <w:r>
        <w:rPr>
          <w:sz w:val="28"/>
          <w:szCs w:val="28"/>
        </w:rPr>
        <w:t>С.Д. Семков</w:t>
      </w:r>
    </w:p>
    <w:p w:rsidR="00C54A76" w:rsidRPr="005C3C23" w:rsidRDefault="00C54A76" w:rsidP="00C54A76">
      <w:pPr>
        <w:widowControl/>
        <w:tabs>
          <w:tab w:val="left" w:pos="3780"/>
        </w:tabs>
        <w:ind w:firstLine="720"/>
        <w:jc w:val="right"/>
        <w:rPr>
          <w:sz w:val="28"/>
          <w:szCs w:val="28"/>
        </w:rPr>
      </w:pPr>
    </w:p>
    <w:p w:rsidR="00C54A76" w:rsidRPr="005C3C23" w:rsidRDefault="00C54A76" w:rsidP="00C54A76">
      <w:pPr>
        <w:widowControl/>
        <w:tabs>
          <w:tab w:val="left" w:pos="3780"/>
        </w:tabs>
        <w:ind w:firstLine="720"/>
        <w:jc w:val="right"/>
        <w:rPr>
          <w:sz w:val="28"/>
          <w:szCs w:val="28"/>
        </w:rPr>
      </w:pPr>
    </w:p>
    <w:p w:rsidR="00DC063B" w:rsidRDefault="00DC063B"/>
    <w:sectPr w:rsidR="00DC063B" w:rsidSect="00C54A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76"/>
    <w:rsid w:val="003F58FD"/>
    <w:rsid w:val="00735D30"/>
    <w:rsid w:val="008616B0"/>
    <w:rsid w:val="00C54A76"/>
    <w:rsid w:val="00D60FF7"/>
    <w:rsid w:val="00D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AB0E5-39D3-4AB4-A063-2BDB6E01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4A76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A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54A76"/>
    <w:pPr>
      <w:ind w:left="720"/>
      <w:contextualSpacing/>
    </w:pPr>
  </w:style>
  <w:style w:type="character" w:styleId="a4">
    <w:name w:val="Hyperlink"/>
    <w:rsid w:val="00C54A76"/>
    <w:rPr>
      <w:color w:val="0563C1"/>
      <w:u w:val="single"/>
    </w:rPr>
  </w:style>
  <w:style w:type="paragraph" w:customStyle="1" w:styleId="11">
    <w:name w:val="Название объекта1"/>
    <w:basedOn w:val="a"/>
    <w:next w:val="a"/>
    <w:rsid w:val="00C54A76"/>
    <w:pPr>
      <w:tabs>
        <w:tab w:val="left" w:pos="567"/>
        <w:tab w:val="left" w:pos="5670"/>
        <w:tab w:val="left" w:pos="7938"/>
      </w:tabs>
      <w:suppressAutoHyphens/>
      <w:autoSpaceDE/>
      <w:autoSpaceDN/>
      <w:adjustRightInd/>
      <w:spacing w:line="240" w:lineRule="atLeast"/>
      <w:jc w:val="center"/>
    </w:pPr>
    <w:rPr>
      <w:b/>
      <w:sz w:val="5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60F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2020-11-25T10:02:00Z</cp:lastPrinted>
  <dcterms:created xsi:type="dcterms:W3CDTF">2020-11-25T10:03:00Z</dcterms:created>
  <dcterms:modified xsi:type="dcterms:W3CDTF">2020-11-25T10:03:00Z</dcterms:modified>
</cp:coreProperties>
</file>