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Pr="008B0D1C" w:rsidRDefault="00553117" w:rsidP="00553117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7E2084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240A66" w:rsidRDefault="009F5121" w:rsidP="00E96CE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F6815D6" wp14:editId="671A90ED">
            <wp:extent cx="1930400" cy="72193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688" cy="72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49A" w:rsidRDefault="004C149A" w:rsidP="00E96CE1">
      <w:pPr>
        <w:jc w:val="center"/>
        <w:rPr>
          <w:sz w:val="28"/>
          <w:szCs w:val="28"/>
        </w:rPr>
      </w:pPr>
    </w:p>
    <w:p w:rsidR="001C6896" w:rsidRPr="001C6896" w:rsidRDefault="001C6896" w:rsidP="001C6896">
      <w:pPr>
        <w:jc w:val="center"/>
        <w:rPr>
          <w:sz w:val="28"/>
          <w:szCs w:val="28"/>
        </w:rPr>
      </w:pPr>
      <w:r w:rsidRPr="001C6896">
        <w:rPr>
          <w:sz w:val="28"/>
          <w:szCs w:val="28"/>
        </w:rPr>
        <w:t>Более четверти заявителей Управления Росреестра получают услуги</w:t>
      </w:r>
    </w:p>
    <w:p w:rsidR="00C577DF" w:rsidRDefault="001C6896" w:rsidP="001C6896">
      <w:pPr>
        <w:jc w:val="center"/>
        <w:rPr>
          <w:sz w:val="28"/>
          <w:szCs w:val="28"/>
        </w:rPr>
      </w:pPr>
      <w:r w:rsidRPr="001C6896">
        <w:rPr>
          <w:sz w:val="28"/>
          <w:szCs w:val="28"/>
        </w:rPr>
        <w:t xml:space="preserve">по кадастровому учету и госрегистрации в электронном виде </w:t>
      </w:r>
    </w:p>
    <w:p w:rsidR="00C577DF" w:rsidRPr="00E96CE1" w:rsidRDefault="00C577DF" w:rsidP="00C577DF">
      <w:pPr>
        <w:rPr>
          <w:sz w:val="16"/>
          <w:szCs w:val="16"/>
        </w:rPr>
      </w:pPr>
    </w:p>
    <w:p w:rsidR="00C577DF" w:rsidRPr="003E4544" w:rsidRDefault="0014240A" w:rsidP="00C577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bookmarkStart w:id="0" w:name="_GoBack"/>
      <w:bookmarkEnd w:id="0"/>
      <w:r w:rsidR="00C577DF">
        <w:rPr>
          <w:b/>
          <w:sz w:val="28"/>
          <w:szCs w:val="28"/>
        </w:rPr>
        <w:t xml:space="preserve"> Управлении Федеральной службы государственной регистрации, кадастра и картографии по Челябинской области </w:t>
      </w:r>
      <w:r w:rsidR="006C10AB">
        <w:rPr>
          <w:b/>
          <w:sz w:val="28"/>
          <w:szCs w:val="28"/>
        </w:rPr>
        <w:t xml:space="preserve">проанализировали </w:t>
      </w:r>
      <w:r w:rsidR="006C10AB" w:rsidRPr="006C10AB">
        <w:rPr>
          <w:b/>
          <w:bCs/>
          <w:sz w:val="28"/>
          <w:szCs w:val="28"/>
        </w:rPr>
        <w:t>результаты работы</w:t>
      </w:r>
      <w:r w:rsidR="00C577DF">
        <w:rPr>
          <w:b/>
          <w:bCs/>
          <w:sz w:val="28"/>
          <w:szCs w:val="28"/>
        </w:rPr>
        <w:t xml:space="preserve"> </w:t>
      </w:r>
      <w:r w:rsidR="006C10AB">
        <w:rPr>
          <w:b/>
          <w:bCs/>
          <w:sz w:val="28"/>
          <w:szCs w:val="28"/>
        </w:rPr>
        <w:t xml:space="preserve">по </w:t>
      </w:r>
      <w:r w:rsidR="00C577DF">
        <w:rPr>
          <w:b/>
          <w:bCs/>
          <w:sz w:val="28"/>
          <w:szCs w:val="28"/>
        </w:rPr>
        <w:t>п</w:t>
      </w:r>
      <w:r w:rsidR="00C577DF" w:rsidRPr="003E4544">
        <w:rPr>
          <w:b/>
          <w:bCs/>
          <w:sz w:val="28"/>
          <w:szCs w:val="28"/>
        </w:rPr>
        <w:t>редоставлени</w:t>
      </w:r>
      <w:r w:rsidR="006C10AB">
        <w:rPr>
          <w:b/>
          <w:bCs/>
          <w:sz w:val="28"/>
          <w:szCs w:val="28"/>
        </w:rPr>
        <w:t>ю</w:t>
      </w:r>
      <w:r w:rsidR="00C577DF" w:rsidRPr="003E4544">
        <w:rPr>
          <w:b/>
          <w:bCs/>
          <w:sz w:val="28"/>
          <w:szCs w:val="28"/>
        </w:rPr>
        <w:t xml:space="preserve"> государственн</w:t>
      </w:r>
      <w:r w:rsidR="00C577DF">
        <w:rPr>
          <w:b/>
          <w:bCs/>
          <w:sz w:val="28"/>
          <w:szCs w:val="28"/>
        </w:rPr>
        <w:t>ых</w:t>
      </w:r>
      <w:r w:rsidR="00C577DF" w:rsidRPr="003E4544">
        <w:rPr>
          <w:b/>
          <w:bCs/>
          <w:sz w:val="28"/>
          <w:szCs w:val="28"/>
        </w:rPr>
        <w:t xml:space="preserve"> </w:t>
      </w:r>
      <w:r w:rsidR="00C577DF">
        <w:rPr>
          <w:b/>
          <w:bCs/>
          <w:sz w:val="28"/>
          <w:szCs w:val="28"/>
        </w:rPr>
        <w:t>услуг</w:t>
      </w:r>
      <w:r w:rsidR="006C10AB">
        <w:rPr>
          <w:b/>
          <w:bCs/>
          <w:sz w:val="28"/>
          <w:szCs w:val="28"/>
        </w:rPr>
        <w:t xml:space="preserve"> </w:t>
      </w:r>
      <w:r w:rsidR="00340B99">
        <w:rPr>
          <w:b/>
          <w:bCs/>
          <w:sz w:val="28"/>
          <w:szCs w:val="28"/>
        </w:rPr>
        <w:t>Росреестра в</w:t>
      </w:r>
      <w:r w:rsidR="00C577DF" w:rsidRPr="003E4544">
        <w:rPr>
          <w:b/>
          <w:bCs/>
          <w:sz w:val="28"/>
          <w:szCs w:val="28"/>
        </w:rPr>
        <w:t xml:space="preserve"> электронном виде</w:t>
      </w:r>
      <w:r w:rsidR="00C577DF">
        <w:rPr>
          <w:b/>
          <w:sz w:val="28"/>
          <w:szCs w:val="28"/>
        </w:rPr>
        <w:t>.</w:t>
      </w:r>
      <w:r w:rsidR="00C577DF" w:rsidRPr="00D25617">
        <w:rPr>
          <w:b/>
          <w:sz w:val="28"/>
          <w:szCs w:val="28"/>
        </w:rPr>
        <w:t xml:space="preserve"> </w:t>
      </w:r>
    </w:p>
    <w:p w:rsidR="006C10AB" w:rsidRDefault="006C10AB" w:rsidP="00C577DF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о </w:t>
      </w:r>
      <w:r w:rsidRPr="00C577DF">
        <w:rPr>
          <w:bCs/>
          <w:sz w:val="28"/>
          <w:szCs w:val="28"/>
        </w:rPr>
        <w:t>результат</w:t>
      </w:r>
      <w:r>
        <w:rPr>
          <w:bCs/>
          <w:sz w:val="28"/>
          <w:szCs w:val="28"/>
        </w:rPr>
        <w:t>ах</w:t>
      </w:r>
      <w:r w:rsidRPr="00C577DF">
        <w:rPr>
          <w:bCs/>
          <w:sz w:val="28"/>
          <w:szCs w:val="28"/>
        </w:rPr>
        <w:t xml:space="preserve"> работы с органами государственной власти</w:t>
      </w:r>
      <w:r w:rsidR="00D27A87">
        <w:rPr>
          <w:bCs/>
          <w:sz w:val="28"/>
          <w:szCs w:val="28"/>
        </w:rPr>
        <w:t xml:space="preserve"> (ОГВ)</w:t>
      </w:r>
      <w:r w:rsidR="00DD1ADA">
        <w:rPr>
          <w:bCs/>
          <w:sz w:val="28"/>
          <w:szCs w:val="28"/>
        </w:rPr>
        <w:t xml:space="preserve"> и органами</w:t>
      </w:r>
      <w:r w:rsidRPr="00C577DF">
        <w:rPr>
          <w:bCs/>
          <w:sz w:val="28"/>
          <w:szCs w:val="28"/>
        </w:rPr>
        <w:t xml:space="preserve"> местного самоуправления</w:t>
      </w:r>
      <w:r w:rsidR="00D27A87">
        <w:rPr>
          <w:bCs/>
          <w:sz w:val="28"/>
          <w:szCs w:val="28"/>
        </w:rPr>
        <w:t xml:space="preserve"> (ОМС)</w:t>
      </w:r>
      <w:r w:rsidRPr="00C577DF">
        <w:rPr>
          <w:bCs/>
          <w:sz w:val="28"/>
          <w:szCs w:val="28"/>
        </w:rPr>
        <w:t>, кредитными и иными организациями по продвижению государственных услуг Росреестра в электронном виде</w:t>
      </w:r>
      <w:r>
        <w:rPr>
          <w:sz w:val="28"/>
          <w:szCs w:val="28"/>
        </w:rPr>
        <w:t xml:space="preserve"> </w:t>
      </w:r>
      <w:r w:rsidR="00DD1ADA">
        <w:rPr>
          <w:sz w:val="28"/>
          <w:szCs w:val="28"/>
        </w:rPr>
        <w:t xml:space="preserve">был представлен </w:t>
      </w:r>
      <w:r w:rsidRPr="002D2092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2D2092">
        <w:rPr>
          <w:sz w:val="28"/>
          <w:szCs w:val="28"/>
        </w:rPr>
        <w:t xml:space="preserve"> </w:t>
      </w:r>
      <w:r w:rsidRPr="00595E87">
        <w:rPr>
          <w:rFonts w:eastAsiaTheme="minorHAnsi"/>
          <w:color w:val="000000"/>
          <w:sz w:val="28"/>
          <w:szCs w:val="28"/>
          <w:lang w:eastAsia="en-US"/>
        </w:rPr>
        <w:t>отдела координации и анализа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C10AB">
        <w:rPr>
          <w:rFonts w:eastAsiaTheme="minorHAnsi"/>
          <w:bCs/>
          <w:color w:val="000000"/>
          <w:sz w:val="28"/>
          <w:szCs w:val="28"/>
          <w:lang w:eastAsia="en-US"/>
        </w:rPr>
        <w:t>в учётно-регистрационной сфере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E762FD">
        <w:rPr>
          <w:color w:val="000000"/>
          <w:sz w:val="28"/>
          <w:szCs w:val="28"/>
        </w:rPr>
        <w:t>Управления Росреестра по Челябинской области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Эрикой Столяровой</w:t>
      </w:r>
      <w:r w:rsidR="00DD1ADA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</w:p>
    <w:p w:rsidR="00DD1ADA" w:rsidRPr="00D62B6A" w:rsidRDefault="00DD1ADA" w:rsidP="00D62B6A">
      <w:pPr>
        <w:ind w:firstLine="5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Она напомнила, что в соответствии с </w:t>
      </w:r>
      <w:r w:rsidRPr="00DD1ADA">
        <w:rPr>
          <w:bCs/>
          <w:sz w:val="28"/>
          <w:szCs w:val="28"/>
        </w:rPr>
        <w:t>Распоряжением Правительства РФ от «Об утверждении плана «Трансформация делового климата» целевое значение показателя</w:t>
      </w:r>
      <w:r>
        <w:rPr>
          <w:sz w:val="28"/>
          <w:szCs w:val="28"/>
        </w:rPr>
        <w:t xml:space="preserve"> </w:t>
      </w:r>
      <w:r w:rsidRPr="00DD1ADA">
        <w:rPr>
          <w:bCs/>
          <w:sz w:val="28"/>
          <w:szCs w:val="28"/>
        </w:rPr>
        <w:t xml:space="preserve">«Доля государственных услуг по государственной регистрации прав и кадастровому учету, оказываемых через информационно-телекоммуникационную сеть «Интернет», в общем количестве государственных услуг (не включая представление сведений, содержащихся в ЕГРН)» на 2019 год </w:t>
      </w:r>
      <w:r>
        <w:rPr>
          <w:bCs/>
          <w:sz w:val="28"/>
          <w:szCs w:val="28"/>
        </w:rPr>
        <w:t>должн</w:t>
      </w:r>
      <w:r w:rsidR="00D27A87">
        <w:rPr>
          <w:bCs/>
          <w:sz w:val="28"/>
          <w:szCs w:val="28"/>
        </w:rPr>
        <w:t xml:space="preserve">а </w:t>
      </w:r>
      <w:r w:rsidRPr="00DD1ADA">
        <w:rPr>
          <w:bCs/>
          <w:sz w:val="28"/>
          <w:szCs w:val="28"/>
        </w:rPr>
        <w:t>составля</w:t>
      </w:r>
      <w:r>
        <w:rPr>
          <w:bCs/>
          <w:sz w:val="28"/>
          <w:szCs w:val="28"/>
        </w:rPr>
        <w:t>ть</w:t>
      </w:r>
      <w:r w:rsidRPr="00DD1ADA">
        <w:rPr>
          <w:bCs/>
          <w:sz w:val="28"/>
          <w:szCs w:val="28"/>
        </w:rPr>
        <w:t xml:space="preserve"> </w:t>
      </w:r>
      <w:r w:rsidRPr="004F71D9">
        <w:rPr>
          <w:b/>
          <w:bCs/>
          <w:sz w:val="28"/>
          <w:szCs w:val="28"/>
        </w:rPr>
        <w:t>10,5%</w:t>
      </w:r>
      <w:r w:rsidRPr="00DD1AD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Данный показатель в нашем регионе уже достигнут и по состоянию на 1 октября текущего года равен: в отношении </w:t>
      </w:r>
      <w:r w:rsidR="00D62B6A">
        <w:rPr>
          <w:bCs/>
          <w:sz w:val="28"/>
          <w:szCs w:val="28"/>
        </w:rPr>
        <w:t>кадучета –</w:t>
      </w:r>
      <w:r>
        <w:rPr>
          <w:bCs/>
          <w:sz w:val="28"/>
          <w:szCs w:val="28"/>
        </w:rPr>
        <w:t xml:space="preserve"> </w:t>
      </w:r>
      <w:r w:rsidRPr="004F71D9">
        <w:rPr>
          <w:b/>
          <w:bCs/>
          <w:sz w:val="28"/>
          <w:szCs w:val="28"/>
        </w:rPr>
        <w:t>29,91%</w:t>
      </w:r>
      <w:r>
        <w:rPr>
          <w:bCs/>
          <w:sz w:val="28"/>
          <w:szCs w:val="28"/>
        </w:rPr>
        <w:t xml:space="preserve">, госрегистрации – </w:t>
      </w:r>
      <w:r w:rsidRPr="004F71D9">
        <w:rPr>
          <w:b/>
          <w:bCs/>
          <w:sz w:val="28"/>
          <w:szCs w:val="28"/>
        </w:rPr>
        <w:t>23,59%</w:t>
      </w:r>
      <w:r w:rsidR="00340B99">
        <w:rPr>
          <w:b/>
          <w:bCs/>
          <w:sz w:val="28"/>
          <w:szCs w:val="28"/>
        </w:rPr>
        <w:t xml:space="preserve"> </w:t>
      </w:r>
      <w:r w:rsidR="00340B99" w:rsidRPr="00D62B6A">
        <w:rPr>
          <w:bCs/>
          <w:sz w:val="28"/>
          <w:szCs w:val="28"/>
        </w:rPr>
        <w:t>(</w:t>
      </w:r>
      <w:r w:rsidR="00D62B6A" w:rsidRPr="00D62B6A">
        <w:rPr>
          <w:bCs/>
          <w:sz w:val="28"/>
          <w:szCs w:val="28"/>
        </w:rPr>
        <w:t xml:space="preserve">это значение </w:t>
      </w:r>
      <w:r w:rsidR="00D62B6A">
        <w:rPr>
          <w:bCs/>
          <w:sz w:val="28"/>
          <w:szCs w:val="28"/>
        </w:rPr>
        <w:t xml:space="preserve">выше  </w:t>
      </w:r>
      <w:r w:rsidR="00D62B6A" w:rsidRPr="00D62B6A">
        <w:rPr>
          <w:bCs/>
          <w:sz w:val="28"/>
          <w:szCs w:val="28"/>
        </w:rPr>
        <w:t xml:space="preserve"> средне</w:t>
      </w:r>
      <w:r w:rsidR="00D62B6A">
        <w:rPr>
          <w:bCs/>
          <w:sz w:val="28"/>
          <w:szCs w:val="28"/>
        </w:rPr>
        <w:t>го</w:t>
      </w:r>
      <w:r w:rsidR="00D62B6A" w:rsidRPr="00D62B6A">
        <w:rPr>
          <w:bCs/>
          <w:sz w:val="28"/>
          <w:szCs w:val="28"/>
        </w:rPr>
        <w:t xml:space="preserve"> по России </w:t>
      </w:r>
      <w:r w:rsidR="00D62B6A">
        <w:rPr>
          <w:bCs/>
          <w:sz w:val="28"/>
          <w:szCs w:val="28"/>
        </w:rPr>
        <w:t>–</w:t>
      </w:r>
      <w:r w:rsidR="00D62B6A" w:rsidRPr="00D62B6A">
        <w:rPr>
          <w:bCs/>
          <w:sz w:val="28"/>
          <w:szCs w:val="28"/>
        </w:rPr>
        <w:t xml:space="preserve"> 22,34%)</w:t>
      </w:r>
      <w:r>
        <w:rPr>
          <w:bCs/>
          <w:sz w:val="28"/>
          <w:szCs w:val="28"/>
        </w:rPr>
        <w:t xml:space="preserve">. </w:t>
      </w:r>
    </w:p>
    <w:p w:rsidR="00D27A87" w:rsidRPr="00DD1ADA" w:rsidRDefault="00D27A87" w:rsidP="00D27A87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</w:t>
      </w:r>
      <w:r w:rsidRPr="00DD1ADA">
        <w:rPr>
          <w:bCs/>
          <w:sz w:val="28"/>
          <w:szCs w:val="28"/>
        </w:rPr>
        <w:t xml:space="preserve">Распоряжением Правительства РФ </w:t>
      </w:r>
      <w:r>
        <w:rPr>
          <w:bCs/>
          <w:sz w:val="28"/>
          <w:szCs w:val="28"/>
        </w:rPr>
        <w:t>(</w:t>
      </w:r>
      <w:r w:rsidRPr="00DD1ADA">
        <w:rPr>
          <w:bCs/>
          <w:sz w:val="28"/>
          <w:szCs w:val="28"/>
        </w:rPr>
        <w:t>О целевых моделях упрощения процедур ведения бизнеса и повышения инвестиционной</w:t>
      </w:r>
      <w:r>
        <w:rPr>
          <w:bCs/>
          <w:sz w:val="28"/>
          <w:szCs w:val="28"/>
        </w:rPr>
        <w:t xml:space="preserve"> привлекательности субъектов РФ) было утверждено, что </w:t>
      </w:r>
      <w:r w:rsidRPr="00DD1ADA">
        <w:rPr>
          <w:bCs/>
          <w:sz w:val="28"/>
          <w:szCs w:val="28"/>
        </w:rPr>
        <w:t>целевое значение показателя</w:t>
      </w:r>
      <w:r>
        <w:rPr>
          <w:bCs/>
          <w:sz w:val="28"/>
          <w:szCs w:val="28"/>
        </w:rPr>
        <w:t xml:space="preserve"> о доле услуг Росреестра, </w:t>
      </w:r>
      <w:r w:rsidRPr="00DD1ADA">
        <w:rPr>
          <w:bCs/>
          <w:sz w:val="28"/>
          <w:szCs w:val="28"/>
        </w:rPr>
        <w:t>оказываемых</w:t>
      </w:r>
      <w:r>
        <w:rPr>
          <w:bCs/>
          <w:sz w:val="28"/>
          <w:szCs w:val="28"/>
        </w:rPr>
        <w:t xml:space="preserve"> ОГВ и ОМС, </w:t>
      </w:r>
      <w:r w:rsidRPr="00DD1ADA">
        <w:rPr>
          <w:bCs/>
          <w:sz w:val="28"/>
          <w:szCs w:val="28"/>
        </w:rPr>
        <w:t xml:space="preserve">на 2019 год </w:t>
      </w:r>
      <w:r>
        <w:rPr>
          <w:bCs/>
          <w:sz w:val="28"/>
          <w:szCs w:val="28"/>
        </w:rPr>
        <w:t>должно составлять</w:t>
      </w:r>
      <w:r w:rsidRPr="00DD1ADA">
        <w:rPr>
          <w:bCs/>
          <w:sz w:val="28"/>
          <w:szCs w:val="28"/>
        </w:rPr>
        <w:t xml:space="preserve"> </w:t>
      </w:r>
      <w:r w:rsidRPr="004F71D9">
        <w:rPr>
          <w:b/>
          <w:bCs/>
          <w:sz w:val="28"/>
          <w:szCs w:val="28"/>
        </w:rPr>
        <w:t>80%</w:t>
      </w:r>
      <w:r w:rsidRPr="00DD1AD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66B26">
        <w:rPr>
          <w:sz w:val="28"/>
          <w:szCs w:val="28"/>
        </w:rPr>
        <w:t>Благодаря комплексу мероприятий (</w:t>
      </w:r>
      <w:r w:rsidR="00E66B26" w:rsidRPr="00E66B26">
        <w:rPr>
          <w:sz w:val="28"/>
          <w:szCs w:val="28"/>
        </w:rPr>
        <w:t>семинаров-совещаний в муниципальных образованиях Челябинской области</w:t>
      </w:r>
      <w:r w:rsidR="00E66B26">
        <w:rPr>
          <w:sz w:val="28"/>
          <w:szCs w:val="28"/>
        </w:rPr>
        <w:t xml:space="preserve">, </w:t>
      </w:r>
      <w:r w:rsidR="00D62B6A">
        <w:rPr>
          <w:sz w:val="28"/>
          <w:szCs w:val="28"/>
        </w:rPr>
        <w:t>выездных и стационарных занятий,</w:t>
      </w:r>
      <w:r w:rsidR="00E66B26">
        <w:rPr>
          <w:sz w:val="28"/>
          <w:szCs w:val="28"/>
        </w:rPr>
        <w:t xml:space="preserve"> постоянно действующих при Управлении</w:t>
      </w:r>
      <w:r w:rsidR="00E66B26" w:rsidRPr="00E66B26">
        <w:rPr>
          <w:sz w:val="28"/>
          <w:szCs w:val="28"/>
        </w:rPr>
        <w:t xml:space="preserve"> </w:t>
      </w:r>
      <w:r w:rsidR="00E66B26">
        <w:rPr>
          <w:sz w:val="28"/>
          <w:szCs w:val="28"/>
        </w:rPr>
        <w:t>«К</w:t>
      </w:r>
      <w:r w:rsidR="00E66B26" w:rsidRPr="00E66B26">
        <w:rPr>
          <w:sz w:val="28"/>
          <w:szCs w:val="28"/>
        </w:rPr>
        <w:t>урс</w:t>
      </w:r>
      <w:r w:rsidR="00E66B26">
        <w:rPr>
          <w:sz w:val="28"/>
          <w:szCs w:val="28"/>
        </w:rPr>
        <w:t>ов</w:t>
      </w:r>
      <w:r w:rsidR="00E66B26" w:rsidRPr="00E66B26">
        <w:rPr>
          <w:sz w:val="28"/>
          <w:szCs w:val="28"/>
        </w:rPr>
        <w:t xml:space="preserve"> электронных услуг», «круглы</w:t>
      </w:r>
      <w:r w:rsidR="004F71D9">
        <w:rPr>
          <w:sz w:val="28"/>
          <w:szCs w:val="28"/>
        </w:rPr>
        <w:t>х</w:t>
      </w:r>
      <w:r w:rsidR="00E66B26" w:rsidRPr="00E66B26">
        <w:rPr>
          <w:sz w:val="28"/>
          <w:szCs w:val="28"/>
        </w:rPr>
        <w:t xml:space="preserve"> стол</w:t>
      </w:r>
      <w:r w:rsidR="004F71D9">
        <w:rPr>
          <w:sz w:val="28"/>
          <w:szCs w:val="28"/>
        </w:rPr>
        <w:t>ов</w:t>
      </w:r>
      <w:r w:rsidR="00E66B26" w:rsidRPr="00E66B26">
        <w:rPr>
          <w:sz w:val="28"/>
          <w:szCs w:val="28"/>
        </w:rPr>
        <w:t>» по проблемным вопросам</w:t>
      </w:r>
      <w:r w:rsidR="00E66B26">
        <w:rPr>
          <w:sz w:val="28"/>
          <w:szCs w:val="28"/>
        </w:rPr>
        <w:t xml:space="preserve"> и других)</w:t>
      </w:r>
      <w:r w:rsidR="004F71D9">
        <w:rPr>
          <w:sz w:val="28"/>
          <w:szCs w:val="28"/>
        </w:rPr>
        <w:t xml:space="preserve">, органы местного самоуправления по состоянию на конец сентября представляют на госрегистрацию </w:t>
      </w:r>
      <w:r w:rsidR="004F71D9" w:rsidRPr="004F71D9">
        <w:rPr>
          <w:b/>
          <w:sz w:val="28"/>
          <w:szCs w:val="28"/>
        </w:rPr>
        <w:t>98,1%</w:t>
      </w:r>
      <w:r w:rsidR="004F71D9">
        <w:rPr>
          <w:sz w:val="28"/>
          <w:szCs w:val="28"/>
        </w:rPr>
        <w:t xml:space="preserve"> от общего количества документов только в</w:t>
      </w:r>
      <w:r w:rsidR="004F71D9" w:rsidRPr="004F71D9">
        <w:rPr>
          <w:sz w:val="28"/>
          <w:szCs w:val="28"/>
        </w:rPr>
        <w:t xml:space="preserve"> </w:t>
      </w:r>
      <w:r w:rsidR="004F71D9">
        <w:rPr>
          <w:sz w:val="28"/>
          <w:szCs w:val="28"/>
        </w:rPr>
        <w:t xml:space="preserve">электронном виде, а органы госвласти – </w:t>
      </w:r>
      <w:r w:rsidR="004F71D9" w:rsidRPr="004F71D9">
        <w:rPr>
          <w:b/>
          <w:sz w:val="28"/>
          <w:szCs w:val="28"/>
        </w:rPr>
        <w:t>86,9%</w:t>
      </w:r>
      <w:r w:rsidR="004F71D9">
        <w:rPr>
          <w:b/>
          <w:sz w:val="28"/>
          <w:szCs w:val="28"/>
        </w:rPr>
        <w:t>.</w:t>
      </w:r>
    </w:p>
    <w:p w:rsidR="006C10AB" w:rsidRDefault="00E019E4" w:rsidP="00C577DF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Эрика Столярова </w:t>
      </w:r>
      <w:r w:rsidR="008A3537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назвала ряд </w:t>
      </w:r>
      <w:r w:rsidR="00D62B6A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, характеризующих уровень </w:t>
      </w:r>
      <w:r w:rsidR="00D62B6A">
        <w:rPr>
          <w:sz w:val="28"/>
          <w:szCs w:val="28"/>
        </w:rPr>
        <w:t xml:space="preserve">оказания Управлением </w:t>
      </w:r>
      <w:r>
        <w:rPr>
          <w:sz w:val="28"/>
          <w:szCs w:val="28"/>
        </w:rPr>
        <w:t xml:space="preserve">услуг </w:t>
      </w:r>
      <w:r w:rsidR="00D62B6A">
        <w:rPr>
          <w:sz w:val="28"/>
          <w:szCs w:val="28"/>
        </w:rPr>
        <w:t>по кадучету и госрегистрации</w:t>
      </w:r>
      <w:r>
        <w:rPr>
          <w:sz w:val="28"/>
          <w:szCs w:val="28"/>
        </w:rPr>
        <w:t xml:space="preserve"> в электронном виде</w:t>
      </w:r>
      <w:r w:rsidR="00340B99">
        <w:rPr>
          <w:sz w:val="28"/>
          <w:szCs w:val="28"/>
        </w:rPr>
        <w:t xml:space="preserve"> другими категориями заявителей</w:t>
      </w:r>
      <w:r>
        <w:rPr>
          <w:sz w:val="28"/>
          <w:szCs w:val="28"/>
        </w:rPr>
        <w:t xml:space="preserve">. Так, </w:t>
      </w:r>
      <w:r w:rsidR="00340B99">
        <w:rPr>
          <w:sz w:val="28"/>
          <w:szCs w:val="28"/>
        </w:rPr>
        <w:t xml:space="preserve">нотариусы и физические лица получают </w:t>
      </w:r>
      <w:r w:rsidR="00D62B6A">
        <w:rPr>
          <w:sz w:val="28"/>
          <w:szCs w:val="28"/>
        </w:rPr>
        <w:t xml:space="preserve">эти </w:t>
      </w:r>
      <w:r w:rsidR="00340B99">
        <w:rPr>
          <w:sz w:val="28"/>
          <w:szCs w:val="28"/>
        </w:rPr>
        <w:t>услуги</w:t>
      </w:r>
      <w:r w:rsidR="00D62B6A">
        <w:rPr>
          <w:sz w:val="28"/>
          <w:szCs w:val="28"/>
        </w:rPr>
        <w:t xml:space="preserve"> через портал Росреестра</w:t>
      </w:r>
      <w:r w:rsidR="00340B99">
        <w:rPr>
          <w:sz w:val="28"/>
          <w:szCs w:val="28"/>
        </w:rPr>
        <w:t xml:space="preserve"> на уровне 21,13%, а юридические лица, достигнув в августе </w:t>
      </w:r>
      <w:r w:rsidR="00D62B6A">
        <w:rPr>
          <w:sz w:val="28"/>
          <w:szCs w:val="28"/>
        </w:rPr>
        <w:t>значение</w:t>
      </w:r>
      <w:r w:rsidR="00340B99">
        <w:rPr>
          <w:sz w:val="28"/>
          <w:szCs w:val="28"/>
        </w:rPr>
        <w:t xml:space="preserve"> показателя в 11,21%, снизили его в сентябре до 9%.</w:t>
      </w:r>
    </w:p>
    <w:p w:rsidR="00474F3A" w:rsidRDefault="00474F3A" w:rsidP="00474F3A">
      <w:pPr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340B99"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 w:rsidRPr="00340B99">
        <w:rPr>
          <w:i/>
          <w:color w:val="000000"/>
          <w:sz w:val="16"/>
          <w:szCs w:val="16"/>
        </w:rPr>
        <w:tab/>
      </w:r>
      <w:r w:rsidRPr="00340B99">
        <w:rPr>
          <w:i/>
          <w:color w:val="000000"/>
          <w:sz w:val="16"/>
          <w:szCs w:val="16"/>
        </w:rPr>
        <w:tab/>
      </w:r>
      <w:r w:rsidRPr="00340B99"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 w:rsidR="00340B99">
        <w:rPr>
          <w:i/>
          <w:color w:val="000000"/>
          <w:sz w:val="28"/>
          <w:szCs w:val="28"/>
        </w:rPr>
        <w:tab/>
      </w:r>
      <w:r w:rsidR="00340B99">
        <w:rPr>
          <w:i/>
          <w:color w:val="000000"/>
          <w:sz w:val="28"/>
          <w:szCs w:val="28"/>
        </w:rPr>
        <w:tab/>
      </w:r>
      <w:r w:rsidR="00340B99">
        <w:rPr>
          <w:i/>
          <w:color w:val="000000"/>
          <w:sz w:val="28"/>
          <w:szCs w:val="28"/>
        </w:rPr>
        <w:tab/>
      </w:r>
      <w:r w:rsidR="00340B99">
        <w:rPr>
          <w:i/>
          <w:color w:val="000000"/>
          <w:sz w:val="28"/>
          <w:szCs w:val="28"/>
        </w:rPr>
        <w:tab/>
      </w:r>
      <w:r w:rsidR="00340B99">
        <w:rPr>
          <w:i/>
          <w:color w:val="000000"/>
          <w:sz w:val="28"/>
          <w:szCs w:val="28"/>
        </w:rPr>
        <w:tab/>
      </w:r>
      <w:r>
        <w:rPr>
          <w:i/>
          <w:sz w:val="28"/>
          <w:szCs w:val="28"/>
        </w:rPr>
        <w:t>Пресс-служба Управления Росреестра</w:t>
      </w:r>
    </w:p>
    <w:p w:rsidR="00474F3A" w:rsidRDefault="00474F3A" w:rsidP="00474F3A">
      <w:pPr>
        <w:ind w:left="424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474F3A" w:rsidRPr="0014240A" w:rsidRDefault="00474F3A" w:rsidP="00474F3A">
      <w:pPr>
        <w:ind w:left="4248" w:firstLine="708"/>
        <w:rPr>
          <w:sz w:val="28"/>
          <w:szCs w:val="28"/>
          <w:lang w:val="en-US"/>
        </w:rPr>
      </w:pPr>
      <w:r w:rsidRPr="007B16E8">
        <w:rPr>
          <w:sz w:val="28"/>
          <w:szCs w:val="28"/>
          <w:lang w:val="en-US"/>
        </w:rPr>
        <w:t>E</w:t>
      </w:r>
      <w:r w:rsidRPr="0014240A">
        <w:rPr>
          <w:sz w:val="28"/>
          <w:szCs w:val="28"/>
          <w:lang w:val="en-US"/>
        </w:rPr>
        <w:t>-</w:t>
      </w:r>
      <w:r w:rsidRPr="007B16E8">
        <w:rPr>
          <w:sz w:val="28"/>
          <w:szCs w:val="28"/>
          <w:lang w:val="en-US"/>
        </w:rPr>
        <w:t>m</w:t>
      </w:r>
      <w:r w:rsidRPr="0014240A">
        <w:rPr>
          <w:sz w:val="28"/>
          <w:szCs w:val="28"/>
          <w:lang w:val="en-US"/>
        </w:rPr>
        <w:t xml:space="preserve">: </w:t>
      </w:r>
      <w:r w:rsidR="0014240A">
        <w:fldChar w:fldCharType="begin"/>
      </w:r>
      <w:r w:rsidR="0014240A" w:rsidRPr="0014240A">
        <w:rPr>
          <w:lang w:val="en-US"/>
        </w:rPr>
        <w:instrText xml:space="preserve"> HYPERLINK "mailto:pressafrs74@chel.surnet.ru" </w:instrText>
      </w:r>
      <w:r w:rsidR="0014240A">
        <w:fldChar w:fldCharType="separate"/>
      </w:r>
      <w:r w:rsidRPr="00660FC4">
        <w:rPr>
          <w:rStyle w:val="a3"/>
          <w:sz w:val="28"/>
          <w:szCs w:val="28"/>
          <w:lang w:val="en-US"/>
        </w:rPr>
        <w:t>pressafrs</w:t>
      </w:r>
      <w:r w:rsidRPr="0014240A">
        <w:rPr>
          <w:rStyle w:val="a3"/>
          <w:sz w:val="28"/>
          <w:szCs w:val="28"/>
          <w:lang w:val="en-US"/>
        </w:rPr>
        <w:t>74@</w:t>
      </w:r>
      <w:r w:rsidRPr="00660FC4">
        <w:rPr>
          <w:rStyle w:val="a3"/>
          <w:sz w:val="28"/>
          <w:szCs w:val="28"/>
          <w:lang w:val="en-US"/>
        </w:rPr>
        <w:t>chel</w:t>
      </w:r>
      <w:r w:rsidRPr="0014240A">
        <w:rPr>
          <w:rStyle w:val="a3"/>
          <w:sz w:val="28"/>
          <w:szCs w:val="28"/>
          <w:lang w:val="en-US"/>
        </w:rPr>
        <w:t>.</w:t>
      </w:r>
      <w:r w:rsidRPr="00660FC4">
        <w:rPr>
          <w:rStyle w:val="a3"/>
          <w:sz w:val="28"/>
          <w:szCs w:val="28"/>
          <w:lang w:val="en-US"/>
        </w:rPr>
        <w:t>surnet</w:t>
      </w:r>
      <w:r w:rsidRPr="0014240A">
        <w:rPr>
          <w:rStyle w:val="a3"/>
          <w:sz w:val="28"/>
          <w:szCs w:val="28"/>
          <w:lang w:val="en-US"/>
        </w:rPr>
        <w:t>.</w:t>
      </w:r>
      <w:proofErr w:type="spellStart"/>
      <w:r w:rsidRPr="00660FC4">
        <w:rPr>
          <w:rStyle w:val="a3"/>
          <w:sz w:val="28"/>
          <w:szCs w:val="28"/>
          <w:lang w:val="en-US"/>
        </w:rPr>
        <w:t>ru</w:t>
      </w:r>
      <w:proofErr w:type="spellEnd"/>
      <w:r w:rsidR="0014240A">
        <w:rPr>
          <w:rStyle w:val="a3"/>
          <w:sz w:val="28"/>
          <w:szCs w:val="28"/>
          <w:lang w:val="en-US"/>
        </w:rPr>
        <w:fldChar w:fldCharType="end"/>
      </w:r>
    </w:p>
    <w:p w:rsidR="0071510D" w:rsidRDefault="0014240A" w:rsidP="00474F3A">
      <w:pPr>
        <w:ind w:left="4248" w:firstLine="708"/>
        <w:rPr>
          <w:rStyle w:val="a3"/>
          <w:sz w:val="28"/>
          <w:szCs w:val="28"/>
          <w:lang w:val="en-US"/>
        </w:rPr>
      </w:pPr>
      <w:hyperlink r:id="rId6" w:history="1">
        <w:r w:rsidR="00474F3A" w:rsidRPr="00660FC4">
          <w:rPr>
            <w:rStyle w:val="a3"/>
            <w:sz w:val="28"/>
            <w:szCs w:val="28"/>
            <w:lang w:val="en-US"/>
          </w:rPr>
          <w:t>https</w:t>
        </w:r>
        <w:r w:rsidR="00474F3A" w:rsidRPr="00467D83">
          <w:rPr>
            <w:rStyle w:val="a3"/>
            <w:sz w:val="28"/>
            <w:szCs w:val="28"/>
            <w:lang w:val="en-US"/>
          </w:rPr>
          <w:t>://</w:t>
        </w:r>
        <w:r w:rsidR="00474F3A" w:rsidRPr="00660FC4">
          <w:rPr>
            <w:rStyle w:val="a3"/>
            <w:sz w:val="28"/>
            <w:szCs w:val="28"/>
            <w:lang w:val="en-US"/>
          </w:rPr>
          <w:t>vk</w:t>
        </w:r>
        <w:r w:rsidR="00474F3A" w:rsidRPr="00467D83">
          <w:rPr>
            <w:rStyle w:val="a3"/>
            <w:sz w:val="28"/>
            <w:szCs w:val="28"/>
            <w:lang w:val="en-US"/>
          </w:rPr>
          <w:t>.</w:t>
        </w:r>
        <w:r w:rsidR="00474F3A" w:rsidRPr="00660FC4">
          <w:rPr>
            <w:rStyle w:val="a3"/>
            <w:sz w:val="28"/>
            <w:szCs w:val="28"/>
            <w:lang w:val="en-US"/>
          </w:rPr>
          <w:t>com</w:t>
        </w:r>
        <w:r w:rsidR="00474F3A" w:rsidRPr="00467D83">
          <w:rPr>
            <w:rStyle w:val="a3"/>
            <w:sz w:val="28"/>
            <w:szCs w:val="28"/>
            <w:lang w:val="en-US"/>
          </w:rPr>
          <w:t>/</w:t>
        </w:r>
        <w:r w:rsidR="00474F3A" w:rsidRPr="00660FC4">
          <w:rPr>
            <w:rStyle w:val="a3"/>
            <w:sz w:val="28"/>
            <w:szCs w:val="28"/>
            <w:lang w:val="en-US"/>
          </w:rPr>
          <w:t>rosreestr</w:t>
        </w:r>
        <w:r w:rsidR="00474F3A" w:rsidRPr="00467D83">
          <w:rPr>
            <w:rStyle w:val="a3"/>
            <w:sz w:val="28"/>
            <w:szCs w:val="28"/>
            <w:lang w:val="en-US"/>
          </w:rPr>
          <w:t>_</w:t>
        </w:r>
        <w:r w:rsidR="00474F3A" w:rsidRPr="00660FC4">
          <w:rPr>
            <w:rStyle w:val="a3"/>
            <w:sz w:val="28"/>
            <w:szCs w:val="28"/>
            <w:lang w:val="en-US"/>
          </w:rPr>
          <w:t>chel</w:t>
        </w:r>
      </w:hyperlink>
    </w:p>
    <w:p w:rsidR="006C10AB" w:rsidRPr="00C577DF" w:rsidRDefault="006C10AB">
      <w:pPr>
        <w:jc w:val="both"/>
        <w:rPr>
          <w:sz w:val="28"/>
          <w:szCs w:val="28"/>
        </w:rPr>
      </w:pPr>
    </w:p>
    <w:sectPr w:rsidR="006C10AB" w:rsidRPr="00C577DF" w:rsidSect="00E96CE1">
      <w:pgSz w:w="11906" w:h="16838"/>
      <w:pgMar w:top="397" w:right="720" w:bottom="17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B6EEE"/>
    <w:multiLevelType w:val="hybridMultilevel"/>
    <w:tmpl w:val="F54E5DC6"/>
    <w:lvl w:ilvl="0" w:tplc="D82482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41E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269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A2A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2AB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5490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29B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494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C2D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CB3364"/>
    <w:multiLevelType w:val="hybridMultilevel"/>
    <w:tmpl w:val="7732455C"/>
    <w:lvl w:ilvl="0" w:tplc="5BCAC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61C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06B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234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AE7A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C8D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0A71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8403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A94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0069A9"/>
    <w:rsid w:val="00031DF7"/>
    <w:rsid w:val="000A6A1E"/>
    <w:rsid w:val="000B3068"/>
    <w:rsid w:val="000F0233"/>
    <w:rsid w:val="00103C6E"/>
    <w:rsid w:val="00107DF4"/>
    <w:rsid w:val="00126DAC"/>
    <w:rsid w:val="00130C6F"/>
    <w:rsid w:val="00133680"/>
    <w:rsid w:val="0014240A"/>
    <w:rsid w:val="0017664E"/>
    <w:rsid w:val="001A0525"/>
    <w:rsid w:val="001A620E"/>
    <w:rsid w:val="001C6896"/>
    <w:rsid w:val="001E581F"/>
    <w:rsid w:val="001F2C18"/>
    <w:rsid w:val="00240A66"/>
    <w:rsid w:val="002606CC"/>
    <w:rsid w:val="0026482B"/>
    <w:rsid w:val="002F3BA3"/>
    <w:rsid w:val="00340B99"/>
    <w:rsid w:val="00370E21"/>
    <w:rsid w:val="00371485"/>
    <w:rsid w:val="003C394D"/>
    <w:rsid w:val="004039E8"/>
    <w:rsid w:val="00403D68"/>
    <w:rsid w:val="0041601B"/>
    <w:rsid w:val="00420CB7"/>
    <w:rsid w:val="0044677C"/>
    <w:rsid w:val="00474F3A"/>
    <w:rsid w:val="00480818"/>
    <w:rsid w:val="004C149A"/>
    <w:rsid w:val="004E5778"/>
    <w:rsid w:val="004F71D9"/>
    <w:rsid w:val="005166AB"/>
    <w:rsid w:val="00553117"/>
    <w:rsid w:val="00570892"/>
    <w:rsid w:val="00597AA2"/>
    <w:rsid w:val="005F7313"/>
    <w:rsid w:val="006011E9"/>
    <w:rsid w:val="00601760"/>
    <w:rsid w:val="00603244"/>
    <w:rsid w:val="00633218"/>
    <w:rsid w:val="00645576"/>
    <w:rsid w:val="00661A4C"/>
    <w:rsid w:val="00690E6C"/>
    <w:rsid w:val="00691733"/>
    <w:rsid w:val="006C10AB"/>
    <w:rsid w:val="006D3DF9"/>
    <w:rsid w:val="006E3B92"/>
    <w:rsid w:val="007059DF"/>
    <w:rsid w:val="007063A2"/>
    <w:rsid w:val="0071510D"/>
    <w:rsid w:val="00721C91"/>
    <w:rsid w:val="00743820"/>
    <w:rsid w:val="00766EDE"/>
    <w:rsid w:val="00796891"/>
    <w:rsid w:val="007E2084"/>
    <w:rsid w:val="0081769C"/>
    <w:rsid w:val="008317A1"/>
    <w:rsid w:val="008346A1"/>
    <w:rsid w:val="0086256B"/>
    <w:rsid w:val="00874F00"/>
    <w:rsid w:val="00893D33"/>
    <w:rsid w:val="008A3537"/>
    <w:rsid w:val="008B0D1C"/>
    <w:rsid w:val="009103D9"/>
    <w:rsid w:val="00921D82"/>
    <w:rsid w:val="00972B7B"/>
    <w:rsid w:val="009868CC"/>
    <w:rsid w:val="009A4E5E"/>
    <w:rsid w:val="009F5121"/>
    <w:rsid w:val="00A0323E"/>
    <w:rsid w:val="00A830FB"/>
    <w:rsid w:val="00B0347E"/>
    <w:rsid w:val="00B50B2D"/>
    <w:rsid w:val="00B61074"/>
    <w:rsid w:val="00B650A1"/>
    <w:rsid w:val="00B7032B"/>
    <w:rsid w:val="00B76C73"/>
    <w:rsid w:val="00BB22B3"/>
    <w:rsid w:val="00BE1039"/>
    <w:rsid w:val="00BE7A43"/>
    <w:rsid w:val="00BF33C7"/>
    <w:rsid w:val="00C40812"/>
    <w:rsid w:val="00C5450F"/>
    <w:rsid w:val="00C577DF"/>
    <w:rsid w:val="00C6171F"/>
    <w:rsid w:val="00D27A87"/>
    <w:rsid w:val="00D3783A"/>
    <w:rsid w:val="00D43305"/>
    <w:rsid w:val="00D62B6A"/>
    <w:rsid w:val="00D83985"/>
    <w:rsid w:val="00DB0411"/>
    <w:rsid w:val="00DB68AE"/>
    <w:rsid w:val="00DD1ADA"/>
    <w:rsid w:val="00DE4D9A"/>
    <w:rsid w:val="00E019E4"/>
    <w:rsid w:val="00E26A6A"/>
    <w:rsid w:val="00E6365B"/>
    <w:rsid w:val="00E66B26"/>
    <w:rsid w:val="00E762FD"/>
    <w:rsid w:val="00E82591"/>
    <w:rsid w:val="00E96CE1"/>
    <w:rsid w:val="00ED25C9"/>
    <w:rsid w:val="00EF5CB4"/>
    <w:rsid w:val="00F30FB9"/>
    <w:rsid w:val="00F93D6B"/>
    <w:rsid w:val="00FA0033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240A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osreestr_ch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21</cp:revision>
  <cp:lastPrinted>2019-10-21T07:42:00Z</cp:lastPrinted>
  <dcterms:created xsi:type="dcterms:W3CDTF">2019-08-05T11:39:00Z</dcterms:created>
  <dcterms:modified xsi:type="dcterms:W3CDTF">2019-10-24T09:47:00Z</dcterms:modified>
</cp:coreProperties>
</file>